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086D" w14:textId="00F05A9E" w:rsidR="00001FF8" w:rsidRPr="002438B9" w:rsidRDefault="00001FF8" w:rsidP="002438B9">
      <w:pPr>
        <w:spacing w:line="360" w:lineRule="auto"/>
        <w:jc w:val="both"/>
        <w:rPr>
          <w:rFonts w:ascii="Arial" w:hAnsi="Arial" w:cs="Arial"/>
          <w:sz w:val="30"/>
          <w:szCs w:val="30"/>
          <w:lang w:val="pt-BR"/>
        </w:rPr>
      </w:pPr>
      <w:r w:rsidRPr="002438B9">
        <w:rPr>
          <w:rFonts w:ascii="Arial" w:hAnsi="Arial" w:cs="Arial"/>
          <w:b/>
          <w:bCs/>
          <w:sz w:val="30"/>
          <w:szCs w:val="30"/>
          <w:lang w:val="pt-BR"/>
        </w:rPr>
        <w:t xml:space="preserve">DECRETO Nº </w:t>
      </w:r>
      <w:r w:rsidR="001C1E23" w:rsidRPr="002438B9">
        <w:rPr>
          <w:rFonts w:ascii="Arial" w:hAnsi="Arial" w:cs="Arial"/>
          <w:b/>
          <w:bCs/>
          <w:sz w:val="30"/>
          <w:szCs w:val="30"/>
          <w:lang w:val="pt-BR"/>
        </w:rPr>
        <w:t>00</w:t>
      </w:r>
      <w:r w:rsidR="002438B9" w:rsidRPr="002438B9">
        <w:rPr>
          <w:rFonts w:ascii="Arial" w:hAnsi="Arial" w:cs="Arial"/>
          <w:b/>
          <w:bCs/>
          <w:sz w:val="30"/>
          <w:szCs w:val="30"/>
          <w:lang w:val="pt-BR"/>
        </w:rPr>
        <w:t>11</w:t>
      </w:r>
      <w:r w:rsidR="008C3EDA" w:rsidRPr="002438B9">
        <w:rPr>
          <w:rFonts w:ascii="Arial" w:hAnsi="Arial" w:cs="Arial"/>
          <w:b/>
          <w:bCs/>
          <w:sz w:val="30"/>
          <w:szCs w:val="30"/>
          <w:lang w:val="pt-BR"/>
        </w:rPr>
        <w:t>/2026</w:t>
      </w:r>
      <w:r w:rsidRPr="002438B9">
        <w:rPr>
          <w:rFonts w:ascii="Arial" w:hAnsi="Arial" w:cs="Arial"/>
          <w:b/>
          <w:bCs/>
          <w:sz w:val="30"/>
          <w:szCs w:val="30"/>
          <w:lang w:val="pt-BR"/>
        </w:rPr>
        <w:t xml:space="preserve">, DE </w:t>
      </w:r>
      <w:r w:rsidR="002438B9" w:rsidRPr="002438B9">
        <w:rPr>
          <w:rFonts w:ascii="Arial" w:hAnsi="Arial" w:cs="Arial"/>
          <w:b/>
          <w:bCs/>
          <w:sz w:val="30"/>
          <w:szCs w:val="30"/>
          <w:lang w:val="pt-BR"/>
        </w:rPr>
        <w:t>13</w:t>
      </w:r>
      <w:r w:rsidRPr="002438B9">
        <w:rPr>
          <w:rFonts w:ascii="Arial" w:hAnsi="Arial" w:cs="Arial"/>
          <w:b/>
          <w:bCs/>
          <w:sz w:val="30"/>
          <w:szCs w:val="30"/>
          <w:lang w:val="pt-BR"/>
        </w:rPr>
        <w:t xml:space="preserve"> DE </w:t>
      </w:r>
      <w:r w:rsidR="002438B9" w:rsidRPr="002438B9">
        <w:rPr>
          <w:rFonts w:ascii="Arial" w:hAnsi="Arial" w:cs="Arial"/>
          <w:b/>
          <w:bCs/>
          <w:sz w:val="30"/>
          <w:szCs w:val="30"/>
          <w:lang w:val="pt-BR"/>
        </w:rPr>
        <w:t>ABRIL</w:t>
      </w:r>
      <w:r w:rsidRPr="002438B9">
        <w:rPr>
          <w:rFonts w:ascii="Arial" w:hAnsi="Arial" w:cs="Arial"/>
          <w:b/>
          <w:bCs/>
          <w:sz w:val="30"/>
          <w:szCs w:val="30"/>
          <w:lang w:val="pt-BR"/>
        </w:rPr>
        <w:t xml:space="preserve"> DE 202</w:t>
      </w:r>
      <w:r w:rsidR="001C6B12" w:rsidRPr="002438B9">
        <w:rPr>
          <w:rFonts w:ascii="Arial" w:hAnsi="Arial" w:cs="Arial"/>
          <w:b/>
          <w:bCs/>
          <w:sz w:val="30"/>
          <w:szCs w:val="30"/>
          <w:lang w:val="pt-BR"/>
        </w:rPr>
        <w:t>6</w:t>
      </w:r>
    </w:p>
    <w:p w14:paraId="1CC16394" w14:textId="77777777" w:rsidR="0007744F" w:rsidRPr="002438B9" w:rsidRDefault="0007744F" w:rsidP="0007744F">
      <w:pPr>
        <w:spacing w:line="360" w:lineRule="auto"/>
        <w:jc w:val="center"/>
        <w:rPr>
          <w:rFonts w:ascii="Arial" w:hAnsi="Arial" w:cs="Arial"/>
          <w:sz w:val="25"/>
          <w:szCs w:val="25"/>
          <w:lang w:val="pt-BR"/>
        </w:rPr>
      </w:pPr>
    </w:p>
    <w:p w14:paraId="15030B42" w14:textId="43674B04" w:rsidR="005119F6" w:rsidRPr="002438B9" w:rsidRDefault="005119F6" w:rsidP="002438B9">
      <w:pPr>
        <w:spacing w:line="360" w:lineRule="auto"/>
        <w:ind w:left="3686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>REGULAMENTA A LEI MUNICIPAL Nº 521/2001INSTITUI O PROGRAMA “CIDADE QUE EDUCA, CIDADE QUE CUIDA”, VOLTADO À EDUCAÇÃO AMBIENTAL E IMPLANTAÇÃO DA COLETA SELETIVA NO MUNICÍPIO DE NOVA FLORESTA – PB, E DÁ OUTRAS PROVIDÊNCIAS.</w:t>
      </w:r>
    </w:p>
    <w:p w14:paraId="74A766BD" w14:textId="77777777" w:rsidR="0007744F" w:rsidRPr="002438B9" w:rsidRDefault="0007744F" w:rsidP="0007744F">
      <w:pPr>
        <w:spacing w:line="360" w:lineRule="auto"/>
        <w:ind w:left="5103"/>
        <w:jc w:val="both"/>
        <w:rPr>
          <w:rFonts w:ascii="Arial" w:hAnsi="Arial" w:cs="Arial"/>
          <w:b/>
          <w:bCs/>
          <w:sz w:val="25"/>
          <w:szCs w:val="25"/>
          <w:lang w:val="pt-BR"/>
        </w:rPr>
      </w:pPr>
    </w:p>
    <w:p w14:paraId="63396EAF" w14:textId="4215D625" w:rsidR="0007744F" w:rsidRPr="002438B9" w:rsidRDefault="00001FF8" w:rsidP="0007744F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 xml:space="preserve">O </w:t>
      </w:r>
      <w:r w:rsidR="001C1E23" w:rsidRPr="002438B9">
        <w:rPr>
          <w:rFonts w:ascii="Arial" w:hAnsi="Arial" w:cs="Arial"/>
          <w:b/>
          <w:bCs/>
          <w:caps/>
          <w:sz w:val="25"/>
          <w:szCs w:val="25"/>
          <w:lang w:val="pt-BR"/>
        </w:rPr>
        <w:t>Prefeito Constitucional do Município de Nova Floresta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, no uso das atribuições que lhe confere </w:t>
      </w:r>
      <w:r w:rsidR="001C1E23" w:rsidRPr="002438B9">
        <w:rPr>
          <w:rFonts w:ascii="Arial" w:hAnsi="Arial" w:cs="Arial"/>
          <w:sz w:val="25"/>
          <w:szCs w:val="25"/>
          <w:lang w:val="pt-BR"/>
        </w:rPr>
        <w:t>a Lei Orgânica Municipal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, </w:t>
      </w:r>
    </w:p>
    <w:p w14:paraId="1F722A04" w14:textId="77777777" w:rsidR="005119F6" w:rsidRPr="002438B9" w:rsidRDefault="005119F6" w:rsidP="0007744F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793842AE" w14:textId="644FB7CD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CONSIDERANDO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 a Lei Municipal nº 521, de 13 de setembro de 2001, que torna obrigatória a coleta seletiva de lixo nas escolas públicas do município;</w:t>
      </w:r>
    </w:p>
    <w:p w14:paraId="7E62FC7A" w14:textId="77777777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CONSIDERANDO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 a necessidade de regulamentar e dar efetividade à referida Lei;</w:t>
      </w:r>
    </w:p>
    <w:p w14:paraId="367CCA7C" w14:textId="77777777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CONSIDERANDO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 a importância da educação ambiental como instrumento de formação cidadã e transformação social;</w:t>
      </w:r>
    </w:p>
    <w:p w14:paraId="6C70BBC1" w14:textId="77777777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CONSIDERANDO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 a necessidade de ampliação das ações de coleta seletiva para além do ambiente escolar, integrando toda a administração pública municipal;</w:t>
      </w:r>
    </w:p>
    <w:p w14:paraId="18AEF7B3" w14:textId="77777777" w:rsidR="005119F6" w:rsidRPr="002438B9" w:rsidRDefault="005119F6" w:rsidP="005119F6">
      <w:pPr>
        <w:spacing w:line="360" w:lineRule="auto"/>
        <w:ind w:firstLine="720"/>
        <w:jc w:val="both"/>
        <w:rPr>
          <w:rFonts w:ascii="Arial" w:hAnsi="Arial" w:cs="Arial"/>
          <w:sz w:val="25"/>
          <w:szCs w:val="25"/>
          <w:lang w:val="pt-BR"/>
        </w:rPr>
      </w:pPr>
    </w:p>
    <w:p w14:paraId="3BDFCA9B" w14:textId="77777777" w:rsidR="005119F6" w:rsidRPr="002438B9" w:rsidRDefault="005119F6" w:rsidP="002438B9">
      <w:pPr>
        <w:spacing w:line="360" w:lineRule="auto"/>
        <w:jc w:val="both"/>
        <w:rPr>
          <w:rFonts w:ascii="Arial" w:hAnsi="Arial" w:cs="Arial"/>
          <w:b/>
          <w:bCs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DECRETA:</w:t>
      </w:r>
    </w:p>
    <w:p w14:paraId="136C80F1" w14:textId="0B615B22" w:rsidR="005119F6" w:rsidRPr="002438B9" w:rsidRDefault="005119F6" w:rsidP="005119F6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152CEEF8" w14:textId="48DDAEC4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Art. 1º 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Fica regulamentada, no âmbito do Município de Nova Floresta – PB, a Lei Municipal nº 521/2001, ficando instituído o Programa </w:t>
      </w:r>
      <w:r w:rsidRPr="002438B9">
        <w:rPr>
          <w:rFonts w:ascii="Arial" w:hAnsi="Arial" w:cs="Arial"/>
          <w:b/>
          <w:bCs/>
          <w:sz w:val="25"/>
          <w:szCs w:val="25"/>
          <w:lang w:val="pt-BR"/>
        </w:rPr>
        <w:t>“Cidade que Educa, Cidade que Cuida”</w:t>
      </w:r>
      <w:r w:rsidRPr="002438B9">
        <w:rPr>
          <w:rFonts w:ascii="Arial" w:hAnsi="Arial" w:cs="Arial"/>
          <w:sz w:val="25"/>
          <w:szCs w:val="25"/>
          <w:lang w:val="pt-BR"/>
        </w:rPr>
        <w:t>, com a finalidade de promover a educação ambiental e implantar a coleta seletiva de resíduos sólidos.</w:t>
      </w:r>
    </w:p>
    <w:p w14:paraId="77D8578A" w14:textId="7B867076" w:rsidR="005119F6" w:rsidRPr="002438B9" w:rsidRDefault="005119F6" w:rsidP="005119F6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2CE2E0CA" w14:textId="4A655E2F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Art. 2º 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A coleta seletiva nas escolas públicas da rede municipal passa a ser </w:t>
      </w:r>
      <w:r w:rsidRPr="002438B9">
        <w:rPr>
          <w:rFonts w:ascii="Arial" w:hAnsi="Arial" w:cs="Arial"/>
          <w:b/>
          <w:bCs/>
          <w:sz w:val="25"/>
          <w:szCs w:val="25"/>
          <w:lang w:val="pt-BR"/>
        </w:rPr>
        <w:t>obrigatória</w:t>
      </w:r>
      <w:r w:rsidRPr="002438B9">
        <w:rPr>
          <w:rFonts w:ascii="Arial" w:hAnsi="Arial" w:cs="Arial"/>
          <w:sz w:val="25"/>
          <w:szCs w:val="25"/>
          <w:lang w:val="pt-BR"/>
        </w:rPr>
        <w:t>, devendo ser implementada como parte integrante das ações pedagógicas e administrativas, nos termos da Lei nº 521/2001.</w:t>
      </w:r>
    </w:p>
    <w:p w14:paraId="68A0710E" w14:textId="442AFF5C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lastRenderedPageBreak/>
        <w:t xml:space="preserve">Art. 3º </w:t>
      </w:r>
      <w:r w:rsidRPr="002438B9">
        <w:rPr>
          <w:rFonts w:ascii="Arial" w:hAnsi="Arial" w:cs="Arial"/>
          <w:sz w:val="25"/>
          <w:szCs w:val="25"/>
          <w:lang w:val="pt-BR"/>
        </w:rPr>
        <w:t>O Programa será implementado de forma gradual, iniciando-se pelas unidades escolares da rede municipal de ensino e expandindo-se para os órgãos públicos, praças e demais espaços públicos.</w:t>
      </w:r>
    </w:p>
    <w:p w14:paraId="6DECBF25" w14:textId="77777777" w:rsidR="005119F6" w:rsidRPr="002438B9" w:rsidRDefault="005119F6" w:rsidP="005119F6">
      <w:pPr>
        <w:spacing w:line="360" w:lineRule="auto"/>
        <w:ind w:firstLine="720"/>
        <w:jc w:val="both"/>
        <w:rPr>
          <w:rFonts w:ascii="Arial" w:hAnsi="Arial" w:cs="Arial"/>
          <w:sz w:val="25"/>
          <w:szCs w:val="25"/>
          <w:lang w:val="pt-BR"/>
        </w:rPr>
      </w:pPr>
    </w:p>
    <w:p w14:paraId="15ACD6B0" w14:textId="7BC15D73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Art. 4º </w:t>
      </w:r>
      <w:r w:rsidRPr="002438B9">
        <w:rPr>
          <w:rFonts w:ascii="Arial" w:hAnsi="Arial" w:cs="Arial"/>
          <w:sz w:val="25"/>
          <w:szCs w:val="25"/>
          <w:lang w:val="pt-BR"/>
        </w:rPr>
        <w:t>São objetivos do Programa:</w:t>
      </w:r>
    </w:p>
    <w:p w14:paraId="4A354404" w14:textId="77777777" w:rsidR="005119F6" w:rsidRPr="002438B9" w:rsidRDefault="005119F6" w:rsidP="005119F6">
      <w:pPr>
        <w:spacing w:line="360" w:lineRule="auto"/>
        <w:ind w:firstLine="720"/>
        <w:jc w:val="both"/>
        <w:rPr>
          <w:rFonts w:ascii="Arial" w:hAnsi="Arial" w:cs="Arial"/>
          <w:sz w:val="25"/>
          <w:szCs w:val="25"/>
          <w:lang w:val="pt-BR"/>
        </w:rPr>
      </w:pPr>
    </w:p>
    <w:p w14:paraId="22B4D529" w14:textId="389924BD" w:rsidR="005119F6" w:rsidRPr="002438B9" w:rsidRDefault="005119F6" w:rsidP="005119F6">
      <w:pPr>
        <w:spacing w:line="360" w:lineRule="auto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 xml:space="preserve">I – </w:t>
      </w:r>
      <w:r w:rsidR="002438B9" w:rsidRPr="002438B9">
        <w:rPr>
          <w:rFonts w:ascii="Arial" w:hAnsi="Arial" w:cs="Arial"/>
          <w:sz w:val="25"/>
          <w:szCs w:val="25"/>
          <w:lang w:val="pt-BR"/>
        </w:rPr>
        <w:t>Promover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 a educação ambiental junto à comunidade escolar e população em geral;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II – </w:t>
      </w:r>
      <w:r w:rsidR="002438B9">
        <w:rPr>
          <w:rFonts w:ascii="Arial" w:hAnsi="Arial" w:cs="Arial"/>
          <w:sz w:val="25"/>
          <w:szCs w:val="25"/>
          <w:lang w:val="pt-BR"/>
        </w:rPr>
        <w:t>I</w:t>
      </w:r>
      <w:r w:rsidRPr="002438B9">
        <w:rPr>
          <w:rFonts w:ascii="Arial" w:hAnsi="Arial" w:cs="Arial"/>
          <w:sz w:val="25"/>
          <w:szCs w:val="25"/>
          <w:lang w:val="pt-BR"/>
        </w:rPr>
        <w:t>ncentivar a separação de resíduos sólidos recicláveis;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III – </w:t>
      </w:r>
      <w:r w:rsidR="002438B9">
        <w:rPr>
          <w:rFonts w:ascii="Arial" w:hAnsi="Arial" w:cs="Arial"/>
          <w:sz w:val="25"/>
          <w:szCs w:val="25"/>
          <w:lang w:val="pt-BR"/>
        </w:rPr>
        <w:t>R</w:t>
      </w:r>
      <w:r w:rsidRPr="002438B9">
        <w:rPr>
          <w:rFonts w:ascii="Arial" w:hAnsi="Arial" w:cs="Arial"/>
          <w:sz w:val="25"/>
          <w:szCs w:val="25"/>
          <w:lang w:val="pt-BR"/>
        </w:rPr>
        <w:t>eduzir o volume de resíduos destinados ao descarte inadequado;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IV – </w:t>
      </w:r>
      <w:r w:rsidR="002438B9">
        <w:rPr>
          <w:rFonts w:ascii="Arial" w:hAnsi="Arial" w:cs="Arial"/>
          <w:sz w:val="25"/>
          <w:szCs w:val="25"/>
          <w:lang w:val="pt-BR"/>
        </w:rPr>
        <w:t>I</w:t>
      </w:r>
      <w:r w:rsidRPr="002438B9">
        <w:rPr>
          <w:rFonts w:ascii="Arial" w:hAnsi="Arial" w:cs="Arial"/>
          <w:sz w:val="25"/>
          <w:szCs w:val="25"/>
          <w:lang w:val="pt-BR"/>
        </w:rPr>
        <w:t>mplantar sistema de coleta seletiva no município;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V – </w:t>
      </w:r>
      <w:r w:rsidR="002438B9">
        <w:rPr>
          <w:rFonts w:ascii="Arial" w:hAnsi="Arial" w:cs="Arial"/>
          <w:sz w:val="25"/>
          <w:szCs w:val="25"/>
          <w:lang w:val="pt-BR"/>
        </w:rPr>
        <w:t>E</w:t>
      </w:r>
      <w:r w:rsidRPr="002438B9">
        <w:rPr>
          <w:rFonts w:ascii="Arial" w:hAnsi="Arial" w:cs="Arial"/>
          <w:sz w:val="25"/>
          <w:szCs w:val="25"/>
          <w:lang w:val="pt-BR"/>
        </w:rPr>
        <w:t>stimular práticas sustentáveis no âmbito da administração pública;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VI – </w:t>
      </w:r>
      <w:r w:rsidR="002438B9">
        <w:rPr>
          <w:rFonts w:ascii="Arial" w:hAnsi="Arial" w:cs="Arial"/>
          <w:sz w:val="25"/>
          <w:szCs w:val="25"/>
          <w:lang w:val="pt-BR"/>
        </w:rPr>
        <w:t>F</w:t>
      </w:r>
      <w:r w:rsidRPr="002438B9">
        <w:rPr>
          <w:rFonts w:ascii="Arial" w:hAnsi="Arial" w:cs="Arial"/>
          <w:sz w:val="25"/>
          <w:szCs w:val="25"/>
          <w:lang w:val="pt-BR"/>
        </w:rPr>
        <w:t>ormar cidadãos conscientes e comprometidos com o meio ambiente.</w:t>
      </w:r>
    </w:p>
    <w:p w14:paraId="26B66093" w14:textId="77777777" w:rsidR="007B282F" w:rsidRPr="002438B9" w:rsidRDefault="007B282F" w:rsidP="005119F6">
      <w:pPr>
        <w:spacing w:line="360" w:lineRule="auto"/>
        <w:jc w:val="both"/>
        <w:rPr>
          <w:rFonts w:ascii="Arial" w:hAnsi="Arial" w:cs="Arial"/>
          <w:b/>
          <w:bCs/>
          <w:sz w:val="25"/>
          <w:szCs w:val="25"/>
          <w:lang w:val="pt-BR"/>
        </w:rPr>
      </w:pPr>
    </w:p>
    <w:p w14:paraId="7E95CCCE" w14:textId="4CE8E853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Art. 5º</w:t>
      </w:r>
      <w:r w:rsidR="007B282F"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 </w:t>
      </w:r>
      <w:r w:rsidRPr="002438B9">
        <w:rPr>
          <w:rFonts w:ascii="Arial" w:hAnsi="Arial" w:cs="Arial"/>
          <w:sz w:val="25"/>
          <w:szCs w:val="25"/>
          <w:lang w:val="pt-BR"/>
        </w:rPr>
        <w:t>Para a execução do Programa, poderão ser adotadas as seguintes ações:</w:t>
      </w:r>
    </w:p>
    <w:p w14:paraId="52373669" w14:textId="77777777" w:rsidR="007B282F" w:rsidRPr="002438B9" w:rsidRDefault="007B282F" w:rsidP="007B282F">
      <w:pPr>
        <w:spacing w:line="360" w:lineRule="auto"/>
        <w:ind w:firstLine="720"/>
        <w:jc w:val="both"/>
        <w:rPr>
          <w:rFonts w:ascii="Arial" w:hAnsi="Arial" w:cs="Arial"/>
          <w:sz w:val="25"/>
          <w:szCs w:val="25"/>
          <w:lang w:val="pt-BR"/>
        </w:rPr>
      </w:pPr>
    </w:p>
    <w:p w14:paraId="53DEFCD6" w14:textId="3DADB7CA" w:rsidR="005119F6" w:rsidRPr="002438B9" w:rsidRDefault="005119F6" w:rsidP="007B282F">
      <w:pPr>
        <w:spacing w:line="360" w:lineRule="auto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 xml:space="preserve">I – </w:t>
      </w:r>
      <w:r w:rsidR="002438B9" w:rsidRPr="002438B9">
        <w:rPr>
          <w:rFonts w:ascii="Arial" w:hAnsi="Arial" w:cs="Arial"/>
          <w:sz w:val="25"/>
          <w:szCs w:val="25"/>
          <w:lang w:val="pt-BR"/>
        </w:rPr>
        <w:t>Instalação</w:t>
      </w:r>
      <w:r w:rsidRPr="002438B9">
        <w:rPr>
          <w:rFonts w:ascii="Arial" w:hAnsi="Arial" w:cs="Arial"/>
          <w:sz w:val="25"/>
          <w:szCs w:val="25"/>
          <w:lang w:val="pt-BR"/>
        </w:rPr>
        <w:t xml:space="preserve"> de lixeiras adequadas para coleta de resíduos;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II – </w:t>
      </w:r>
      <w:r w:rsidR="002438B9">
        <w:rPr>
          <w:rFonts w:ascii="Arial" w:hAnsi="Arial" w:cs="Arial"/>
          <w:sz w:val="25"/>
          <w:szCs w:val="25"/>
          <w:lang w:val="pt-BR"/>
        </w:rPr>
        <w:t>I</w:t>
      </w:r>
      <w:r w:rsidRPr="002438B9">
        <w:rPr>
          <w:rFonts w:ascii="Arial" w:hAnsi="Arial" w:cs="Arial"/>
          <w:sz w:val="25"/>
          <w:szCs w:val="25"/>
          <w:lang w:val="pt-BR"/>
        </w:rPr>
        <w:t>mplantação de lixeiras seletivas padronizadas por cores;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III – </w:t>
      </w:r>
      <w:r w:rsidR="002438B9">
        <w:rPr>
          <w:rFonts w:ascii="Arial" w:hAnsi="Arial" w:cs="Arial"/>
          <w:sz w:val="25"/>
          <w:szCs w:val="25"/>
          <w:lang w:val="pt-BR"/>
        </w:rPr>
        <w:t>R</w:t>
      </w:r>
      <w:r w:rsidRPr="002438B9">
        <w:rPr>
          <w:rFonts w:ascii="Arial" w:hAnsi="Arial" w:cs="Arial"/>
          <w:sz w:val="25"/>
          <w:szCs w:val="25"/>
          <w:lang w:val="pt-BR"/>
        </w:rPr>
        <w:t>ealização de campanhas educativas nas escolas;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IV – </w:t>
      </w:r>
      <w:r w:rsidR="002438B9">
        <w:rPr>
          <w:rFonts w:ascii="Arial" w:hAnsi="Arial" w:cs="Arial"/>
          <w:sz w:val="25"/>
          <w:szCs w:val="25"/>
          <w:lang w:val="pt-BR"/>
        </w:rPr>
        <w:t>C</w:t>
      </w:r>
      <w:r w:rsidRPr="002438B9">
        <w:rPr>
          <w:rFonts w:ascii="Arial" w:hAnsi="Arial" w:cs="Arial"/>
          <w:sz w:val="25"/>
          <w:szCs w:val="25"/>
          <w:lang w:val="pt-BR"/>
        </w:rPr>
        <w:t>apacitação de servidores públicos;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V – </w:t>
      </w:r>
      <w:r w:rsidR="002438B9">
        <w:rPr>
          <w:rFonts w:ascii="Arial" w:hAnsi="Arial" w:cs="Arial"/>
          <w:sz w:val="25"/>
          <w:szCs w:val="25"/>
          <w:lang w:val="pt-BR"/>
        </w:rPr>
        <w:t>I</w:t>
      </w:r>
      <w:r w:rsidRPr="002438B9">
        <w:rPr>
          <w:rFonts w:ascii="Arial" w:hAnsi="Arial" w:cs="Arial"/>
          <w:sz w:val="25"/>
          <w:szCs w:val="25"/>
          <w:lang w:val="pt-BR"/>
        </w:rPr>
        <w:t>mplantação de pontos de coleta seletiva em praças e órgãos públicos;</w:t>
      </w:r>
      <w:r w:rsidRPr="002438B9">
        <w:rPr>
          <w:rFonts w:ascii="Arial" w:hAnsi="Arial" w:cs="Arial"/>
          <w:sz w:val="25"/>
          <w:szCs w:val="25"/>
          <w:lang w:val="pt-BR"/>
        </w:rPr>
        <w:br/>
        <w:t xml:space="preserve">VI – </w:t>
      </w:r>
      <w:r w:rsidR="002438B9">
        <w:rPr>
          <w:rFonts w:ascii="Arial" w:hAnsi="Arial" w:cs="Arial"/>
          <w:sz w:val="25"/>
          <w:szCs w:val="25"/>
          <w:lang w:val="pt-BR"/>
        </w:rPr>
        <w:t>O</w:t>
      </w:r>
      <w:r w:rsidRPr="002438B9">
        <w:rPr>
          <w:rFonts w:ascii="Arial" w:hAnsi="Arial" w:cs="Arial"/>
          <w:sz w:val="25"/>
          <w:szCs w:val="25"/>
          <w:lang w:val="pt-BR"/>
        </w:rPr>
        <w:t>rganização de logística de coleta e destinação adequada dos resíduos.</w:t>
      </w:r>
    </w:p>
    <w:p w14:paraId="2C967D47" w14:textId="2B2F3E8D" w:rsidR="005119F6" w:rsidRPr="002438B9" w:rsidRDefault="005119F6" w:rsidP="005119F6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4C53E18D" w14:textId="0911BC52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Art. 6º</w:t>
      </w:r>
      <w:r w:rsidR="007B282F"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 </w:t>
      </w:r>
      <w:r w:rsidRPr="002438B9">
        <w:rPr>
          <w:rFonts w:ascii="Arial" w:hAnsi="Arial" w:cs="Arial"/>
          <w:sz w:val="25"/>
          <w:szCs w:val="25"/>
          <w:lang w:val="pt-BR"/>
        </w:rPr>
        <w:t>A execução do Programa será coordenada de forma integrada pelas seguintes secretarias:</w:t>
      </w:r>
    </w:p>
    <w:p w14:paraId="23DEC276" w14:textId="77777777" w:rsidR="007B282F" w:rsidRPr="002438B9" w:rsidRDefault="007B282F" w:rsidP="007B282F">
      <w:pPr>
        <w:spacing w:line="360" w:lineRule="auto"/>
        <w:ind w:firstLine="720"/>
        <w:jc w:val="both"/>
        <w:rPr>
          <w:rFonts w:ascii="Arial" w:hAnsi="Arial" w:cs="Arial"/>
          <w:sz w:val="25"/>
          <w:szCs w:val="25"/>
          <w:lang w:val="pt-BR"/>
        </w:rPr>
      </w:pPr>
    </w:p>
    <w:p w14:paraId="4900C8EC" w14:textId="77777777" w:rsidR="005119F6" w:rsidRPr="002438B9" w:rsidRDefault="005119F6" w:rsidP="007B282F">
      <w:pPr>
        <w:spacing w:line="360" w:lineRule="auto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>I – Secretaria Municipal de Educação;</w:t>
      </w:r>
      <w:r w:rsidRPr="002438B9">
        <w:rPr>
          <w:rFonts w:ascii="Arial" w:hAnsi="Arial" w:cs="Arial"/>
          <w:sz w:val="25"/>
          <w:szCs w:val="25"/>
          <w:lang w:val="pt-BR"/>
        </w:rPr>
        <w:br/>
        <w:t>II – Secretaria Municipal de Serviços Urbanos e Infraestrutura;</w:t>
      </w:r>
      <w:r w:rsidRPr="002438B9">
        <w:rPr>
          <w:rFonts w:ascii="Arial" w:hAnsi="Arial" w:cs="Arial"/>
          <w:sz w:val="25"/>
          <w:szCs w:val="25"/>
          <w:lang w:val="pt-BR"/>
        </w:rPr>
        <w:br/>
        <w:t>III – Secretaria Municipal de Administração;</w:t>
      </w:r>
      <w:r w:rsidRPr="002438B9">
        <w:rPr>
          <w:rFonts w:ascii="Arial" w:hAnsi="Arial" w:cs="Arial"/>
          <w:sz w:val="25"/>
          <w:szCs w:val="25"/>
          <w:lang w:val="pt-BR"/>
        </w:rPr>
        <w:br/>
        <w:t>IV – outras que venham a ser designadas.</w:t>
      </w:r>
    </w:p>
    <w:p w14:paraId="3E28D263" w14:textId="33D6FF1C" w:rsidR="005119F6" w:rsidRPr="002438B9" w:rsidRDefault="005119F6" w:rsidP="005119F6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2E3FD189" w14:textId="277C733D" w:rsidR="005119F6" w:rsidRPr="002438B9" w:rsidRDefault="005119F6" w:rsidP="002438B9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lastRenderedPageBreak/>
        <w:t>Art. 7º</w:t>
      </w:r>
      <w:r w:rsidR="007B282F"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 </w:t>
      </w:r>
      <w:r w:rsidRPr="002438B9">
        <w:rPr>
          <w:rFonts w:ascii="Arial" w:hAnsi="Arial" w:cs="Arial"/>
          <w:sz w:val="25"/>
          <w:szCs w:val="25"/>
          <w:lang w:val="pt-BR"/>
        </w:rPr>
        <w:t>As secretarias envolvidas poderão firmar parcerias com instituições públicas e privadas, visando à execução e ampliação das ações previstas neste Decreto.</w:t>
      </w:r>
    </w:p>
    <w:p w14:paraId="61564DC8" w14:textId="6C5DA766" w:rsidR="005119F6" w:rsidRPr="002438B9" w:rsidRDefault="005119F6" w:rsidP="005119F6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6FFEE48F" w14:textId="44375342" w:rsidR="005119F6" w:rsidRPr="002438B9" w:rsidRDefault="005119F6" w:rsidP="002438B9">
      <w:pPr>
        <w:tabs>
          <w:tab w:val="left" w:pos="3765"/>
        </w:tabs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Art. 8º</w:t>
      </w:r>
      <w:r w:rsidR="007B282F"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 </w:t>
      </w:r>
      <w:r w:rsidRPr="002438B9">
        <w:rPr>
          <w:rFonts w:ascii="Arial" w:hAnsi="Arial" w:cs="Arial"/>
          <w:sz w:val="25"/>
          <w:szCs w:val="25"/>
          <w:lang w:val="pt-BR"/>
        </w:rPr>
        <w:t>As despesas decorrentes da execução deste Decreto correrão por conta de dotações orçamentárias próprias, podendo ser suplementadas, se necessário.</w:t>
      </w:r>
    </w:p>
    <w:p w14:paraId="2093326B" w14:textId="1981D2FC" w:rsidR="005119F6" w:rsidRPr="002438B9" w:rsidRDefault="005119F6" w:rsidP="005119F6">
      <w:pPr>
        <w:spacing w:line="360" w:lineRule="auto"/>
        <w:jc w:val="both"/>
        <w:rPr>
          <w:rFonts w:ascii="Arial" w:hAnsi="Arial" w:cs="Arial"/>
          <w:sz w:val="25"/>
          <w:szCs w:val="25"/>
          <w:lang w:val="pt-BR"/>
        </w:rPr>
      </w:pPr>
    </w:p>
    <w:p w14:paraId="49A34B53" w14:textId="32B68BE5" w:rsidR="007B282F" w:rsidRPr="002438B9" w:rsidRDefault="005119F6" w:rsidP="002438B9">
      <w:pPr>
        <w:spacing w:line="360" w:lineRule="auto"/>
        <w:jc w:val="both"/>
        <w:rPr>
          <w:rFonts w:ascii="Arial" w:hAnsi="Arial" w:cs="Arial"/>
          <w:b/>
          <w:bCs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sz w:val="25"/>
          <w:szCs w:val="25"/>
          <w:lang w:val="pt-BR"/>
        </w:rPr>
        <w:t>Art. 9º</w:t>
      </w:r>
      <w:r w:rsidR="007B282F"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 </w:t>
      </w:r>
      <w:r w:rsidRPr="002438B9">
        <w:rPr>
          <w:rFonts w:ascii="Arial" w:hAnsi="Arial" w:cs="Arial"/>
          <w:sz w:val="25"/>
          <w:szCs w:val="25"/>
          <w:lang w:val="pt-BR"/>
        </w:rPr>
        <w:t>Este Decreto entra em vigor na data de sua publicação.</w:t>
      </w:r>
      <w:r w:rsidR="007B282F" w:rsidRPr="002438B9">
        <w:rPr>
          <w:rFonts w:ascii="Arial" w:hAnsi="Arial" w:cs="Arial"/>
          <w:b/>
          <w:bCs/>
          <w:sz w:val="25"/>
          <w:szCs w:val="25"/>
          <w:lang w:val="pt-BR"/>
        </w:rPr>
        <w:t xml:space="preserve"> </w:t>
      </w:r>
    </w:p>
    <w:p w14:paraId="4CEE3502" w14:textId="77777777" w:rsidR="0007744F" w:rsidRPr="002438B9" w:rsidRDefault="0007744F" w:rsidP="0007744F">
      <w:pPr>
        <w:spacing w:line="360" w:lineRule="auto"/>
        <w:ind w:firstLine="720"/>
        <w:jc w:val="both"/>
        <w:rPr>
          <w:rFonts w:ascii="Arial" w:hAnsi="Arial" w:cs="Arial"/>
          <w:sz w:val="25"/>
          <w:szCs w:val="25"/>
          <w:lang w:val="pt-BR"/>
        </w:rPr>
      </w:pPr>
    </w:p>
    <w:p w14:paraId="163A2BEC" w14:textId="60F2993B" w:rsidR="0007744F" w:rsidRPr="002438B9" w:rsidRDefault="004C6BDF" w:rsidP="0007744F">
      <w:pPr>
        <w:spacing w:line="360" w:lineRule="auto"/>
        <w:jc w:val="right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 xml:space="preserve">Nova Floresta (PB) </w:t>
      </w:r>
      <w:r w:rsidR="002438B9">
        <w:rPr>
          <w:rFonts w:ascii="Arial" w:hAnsi="Arial" w:cs="Arial"/>
          <w:sz w:val="25"/>
          <w:szCs w:val="25"/>
          <w:lang w:val="pt-BR"/>
        </w:rPr>
        <w:t>13</w:t>
      </w:r>
      <w:r w:rsidR="00BC1632" w:rsidRPr="002438B9">
        <w:rPr>
          <w:rFonts w:ascii="Arial" w:hAnsi="Arial" w:cs="Arial"/>
          <w:sz w:val="25"/>
          <w:szCs w:val="25"/>
          <w:lang w:val="pt-BR"/>
        </w:rPr>
        <w:t xml:space="preserve"> de </w:t>
      </w:r>
      <w:r w:rsidR="002438B9">
        <w:rPr>
          <w:rFonts w:ascii="Arial" w:hAnsi="Arial" w:cs="Arial"/>
          <w:sz w:val="25"/>
          <w:szCs w:val="25"/>
          <w:lang w:val="pt-BR"/>
        </w:rPr>
        <w:t>abril</w:t>
      </w:r>
      <w:r w:rsidR="00BC1632" w:rsidRPr="002438B9">
        <w:rPr>
          <w:rFonts w:ascii="Arial" w:hAnsi="Arial" w:cs="Arial"/>
          <w:sz w:val="25"/>
          <w:szCs w:val="25"/>
          <w:lang w:val="pt-BR"/>
        </w:rPr>
        <w:t xml:space="preserve"> do ano de 202</w:t>
      </w:r>
      <w:r w:rsidR="00265997" w:rsidRPr="002438B9">
        <w:rPr>
          <w:rFonts w:ascii="Arial" w:hAnsi="Arial" w:cs="Arial"/>
          <w:sz w:val="25"/>
          <w:szCs w:val="25"/>
          <w:lang w:val="pt-BR"/>
        </w:rPr>
        <w:t>6</w:t>
      </w:r>
      <w:r w:rsidR="002438B9">
        <w:rPr>
          <w:rFonts w:ascii="Arial" w:hAnsi="Arial" w:cs="Arial"/>
          <w:sz w:val="25"/>
          <w:szCs w:val="25"/>
          <w:lang w:val="pt-BR"/>
        </w:rPr>
        <w:t>.</w:t>
      </w:r>
    </w:p>
    <w:p w14:paraId="189C9528" w14:textId="77777777" w:rsidR="0007744F" w:rsidRPr="002438B9" w:rsidRDefault="0007744F" w:rsidP="0007744F">
      <w:pPr>
        <w:spacing w:line="360" w:lineRule="auto"/>
        <w:jc w:val="right"/>
        <w:rPr>
          <w:rFonts w:ascii="Arial" w:hAnsi="Arial" w:cs="Arial"/>
          <w:sz w:val="25"/>
          <w:szCs w:val="25"/>
          <w:lang w:val="pt-BR"/>
        </w:rPr>
      </w:pPr>
    </w:p>
    <w:p w14:paraId="3123AD0C" w14:textId="77777777" w:rsidR="0007744F" w:rsidRDefault="0007744F" w:rsidP="0007744F">
      <w:pPr>
        <w:spacing w:line="360" w:lineRule="auto"/>
        <w:jc w:val="right"/>
        <w:rPr>
          <w:rFonts w:ascii="Arial" w:hAnsi="Arial" w:cs="Arial"/>
          <w:sz w:val="25"/>
          <w:szCs w:val="25"/>
          <w:lang w:val="pt-BR"/>
        </w:rPr>
      </w:pPr>
    </w:p>
    <w:p w14:paraId="15C27AED" w14:textId="77777777" w:rsidR="002438B9" w:rsidRPr="002438B9" w:rsidRDefault="002438B9" w:rsidP="0007744F">
      <w:pPr>
        <w:spacing w:line="360" w:lineRule="auto"/>
        <w:jc w:val="right"/>
        <w:rPr>
          <w:rFonts w:ascii="Arial" w:hAnsi="Arial" w:cs="Arial"/>
          <w:sz w:val="25"/>
          <w:szCs w:val="25"/>
          <w:lang w:val="pt-BR"/>
        </w:rPr>
      </w:pPr>
    </w:p>
    <w:p w14:paraId="30DAD5BA" w14:textId="36C5348F" w:rsidR="00BC1632" w:rsidRPr="002438B9" w:rsidRDefault="000F6F27" w:rsidP="0007744F">
      <w:pPr>
        <w:jc w:val="center"/>
        <w:rPr>
          <w:rFonts w:ascii="Arial" w:hAnsi="Arial" w:cs="Arial"/>
          <w:b/>
          <w:bCs/>
          <w:caps/>
          <w:sz w:val="25"/>
          <w:szCs w:val="25"/>
          <w:lang w:val="pt-BR"/>
        </w:rPr>
      </w:pPr>
      <w:r w:rsidRPr="002438B9">
        <w:rPr>
          <w:rFonts w:ascii="Arial" w:hAnsi="Arial" w:cs="Arial"/>
          <w:b/>
          <w:bCs/>
          <w:caps/>
          <w:sz w:val="25"/>
          <w:szCs w:val="25"/>
          <w:lang w:val="pt-BR"/>
        </w:rPr>
        <w:t>José Iran do Santos</w:t>
      </w:r>
    </w:p>
    <w:p w14:paraId="2F251AF8" w14:textId="40B26B6B" w:rsidR="00726DB1" w:rsidRPr="002438B9" w:rsidRDefault="000F6F27" w:rsidP="0007744F">
      <w:pPr>
        <w:jc w:val="center"/>
        <w:rPr>
          <w:rFonts w:ascii="Arial" w:hAnsi="Arial" w:cs="Arial"/>
          <w:sz w:val="25"/>
          <w:szCs w:val="25"/>
          <w:lang w:val="pt-BR"/>
        </w:rPr>
      </w:pPr>
      <w:r w:rsidRPr="002438B9">
        <w:rPr>
          <w:rFonts w:ascii="Arial" w:hAnsi="Arial" w:cs="Arial"/>
          <w:sz w:val="25"/>
          <w:szCs w:val="25"/>
          <w:lang w:val="pt-BR"/>
        </w:rPr>
        <w:t>Prefeito Constitucional</w:t>
      </w:r>
    </w:p>
    <w:sectPr w:rsidR="00726DB1" w:rsidRPr="002438B9" w:rsidSect="00EF314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941" w:right="907" w:bottom="278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76D8" w14:textId="77777777" w:rsidR="0026745E" w:rsidRDefault="0026745E" w:rsidP="00B7772F">
      <w:r>
        <w:separator/>
      </w:r>
    </w:p>
  </w:endnote>
  <w:endnote w:type="continuationSeparator" w:id="0">
    <w:p w14:paraId="1C8E864D" w14:textId="77777777" w:rsidR="0026745E" w:rsidRDefault="0026745E" w:rsidP="00B7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CA45" w14:textId="7C95FDAB" w:rsidR="00B7772F" w:rsidRDefault="00B7772F" w:rsidP="00B7772F">
    <w:pPr>
      <w:pStyle w:val="Corpodetexto"/>
      <w:spacing w:line="199" w:lineRule="auto"/>
      <w:ind w:right="82"/>
      <w:rPr>
        <w:noProof/>
      </w:rPr>
    </w:pPr>
  </w:p>
  <w:p w14:paraId="4AA82F8D" w14:textId="77777777" w:rsidR="00B7772F" w:rsidRDefault="00B7772F" w:rsidP="00B7772F">
    <w:pPr>
      <w:pStyle w:val="Corpodetexto"/>
      <w:spacing w:line="276" w:lineRule="auto"/>
      <w:ind w:left="2252" w:right="82" w:hanging="1176"/>
      <w:jc w:val="center"/>
      <w:rPr>
        <w:rFonts w:ascii="Arial" w:hAnsi="Arial" w:cs="Arial"/>
      </w:rPr>
    </w:pPr>
    <w:r w:rsidRPr="00B7772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BAE1284" wp14:editId="0EDED4A7">
          <wp:simplePos x="0" y="0"/>
          <wp:positionH relativeFrom="margin">
            <wp:align>center</wp:align>
          </wp:positionH>
          <wp:positionV relativeFrom="paragraph">
            <wp:posOffset>410101</wp:posOffset>
          </wp:positionV>
          <wp:extent cx="7914005" cy="410845"/>
          <wp:effectExtent l="0" t="0" r="0" b="8255"/>
          <wp:wrapSquare wrapText="bothSides"/>
          <wp:docPr id="365624603" name="Imagem 1" descr="Imagem em preto e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142950" name="Imagem 1" descr="Imagem em preto e branc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80"/>
                  <a:stretch/>
                </pic:blipFill>
                <pic:spPr bwMode="auto">
                  <a:xfrm>
                    <a:off x="0" y="0"/>
                    <a:ext cx="7914005" cy="410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772F">
      <w:rPr>
        <w:rFonts w:ascii="Arial" w:hAnsi="Arial" w:cs="Arial"/>
      </w:rPr>
      <w:t>Rua</w:t>
    </w:r>
    <w:r w:rsidRPr="00B7772F">
      <w:rPr>
        <w:rFonts w:ascii="Arial" w:hAnsi="Arial" w:cs="Arial"/>
        <w:spacing w:val="-18"/>
      </w:rPr>
      <w:t xml:space="preserve"> </w:t>
    </w:r>
    <w:r w:rsidRPr="00B7772F">
      <w:rPr>
        <w:rFonts w:ascii="Arial" w:hAnsi="Arial" w:cs="Arial"/>
      </w:rPr>
      <w:t>Pref.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Benedito</w:t>
    </w:r>
    <w:r w:rsidRPr="00B7772F">
      <w:rPr>
        <w:rFonts w:ascii="Arial" w:hAnsi="Arial" w:cs="Arial"/>
        <w:spacing w:val="-18"/>
      </w:rPr>
      <w:t xml:space="preserve"> </w:t>
    </w:r>
    <w:r w:rsidRPr="00B7772F">
      <w:rPr>
        <w:rFonts w:ascii="Arial" w:hAnsi="Arial" w:cs="Arial"/>
      </w:rPr>
      <w:t>Marinho,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nº</w:t>
    </w:r>
    <w:r w:rsidRPr="00B7772F">
      <w:rPr>
        <w:rFonts w:ascii="Arial" w:hAnsi="Arial" w:cs="Arial"/>
        <w:spacing w:val="-18"/>
      </w:rPr>
      <w:t xml:space="preserve"> </w:t>
    </w:r>
    <w:r w:rsidRPr="00B7772F">
      <w:rPr>
        <w:rFonts w:ascii="Arial" w:hAnsi="Arial" w:cs="Arial"/>
      </w:rPr>
      <w:t>293,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Centro,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Nova</w:t>
    </w:r>
    <w:r w:rsidRPr="00B7772F">
      <w:rPr>
        <w:rFonts w:ascii="Arial" w:hAnsi="Arial" w:cs="Arial"/>
        <w:spacing w:val="-18"/>
      </w:rPr>
      <w:t xml:space="preserve"> </w:t>
    </w:r>
    <w:r w:rsidRPr="00B7772F">
      <w:rPr>
        <w:rFonts w:ascii="Arial" w:hAnsi="Arial" w:cs="Arial"/>
      </w:rPr>
      <w:t>Floresta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-</w:t>
    </w:r>
    <w:r w:rsidRPr="00B7772F">
      <w:rPr>
        <w:rFonts w:ascii="Arial" w:hAnsi="Arial" w:cs="Arial"/>
        <w:spacing w:val="-18"/>
      </w:rPr>
      <w:t xml:space="preserve"> </w:t>
    </w:r>
    <w:r w:rsidRPr="00B7772F">
      <w:rPr>
        <w:rFonts w:ascii="Arial" w:hAnsi="Arial" w:cs="Arial"/>
      </w:rPr>
      <w:t>PB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-</w:t>
    </w:r>
    <w:r w:rsidRPr="00B7772F">
      <w:rPr>
        <w:rFonts w:ascii="Arial" w:hAnsi="Arial" w:cs="Arial"/>
        <w:spacing w:val="-17"/>
      </w:rPr>
      <w:t xml:space="preserve"> </w:t>
    </w:r>
    <w:r w:rsidRPr="00B7772F">
      <w:rPr>
        <w:rFonts w:ascii="Arial" w:hAnsi="Arial" w:cs="Arial"/>
      </w:rPr>
      <w:t>CEP:</w:t>
    </w:r>
    <w:r w:rsidRPr="00B7772F">
      <w:rPr>
        <w:rFonts w:ascii="Arial" w:hAnsi="Arial" w:cs="Arial"/>
        <w:spacing w:val="-18"/>
      </w:rPr>
      <w:t xml:space="preserve"> </w:t>
    </w:r>
    <w:r w:rsidRPr="00B7772F">
      <w:rPr>
        <w:rFonts w:ascii="Arial" w:hAnsi="Arial" w:cs="Arial"/>
      </w:rPr>
      <w:t>58.178-000</w:t>
    </w:r>
  </w:p>
  <w:p w14:paraId="0D471F30" w14:textId="3931E843" w:rsidR="00B7772F" w:rsidRPr="00B7772F" w:rsidRDefault="00B7772F" w:rsidP="00B7772F">
    <w:pPr>
      <w:pStyle w:val="Corpodetexto"/>
      <w:spacing w:line="276" w:lineRule="auto"/>
      <w:ind w:left="2252" w:right="82" w:hanging="1176"/>
      <w:jc w:val="center"/>
      <w:rPr>
        <w:rFonts w:ascii="Arial" w:hAnsi="Arial" w:cs="Arial"/>
      </w:rPr>
    </w:pPr>
    <w:r w:rsidRPr="00B7772F">
      <w:rPr>
        <w:rFonts w:ascii="Arial" w:hAnsi="Arial" w:cs="Arial"/>
      </w:rPr>
      <w:t>CNPJ:</w:t>
    </w:r>
    <w:r w:rsidRPr="00B7772F">
      <w:rPr>
        <w:rFonts w:ascii="Arial" w:hAnsi="Arial" w:cs="Arial"/>
        <w:spacing w:val="-13"/>
      </w:rPr>
      <w:t xml:space="preserve"> </w:t>
    </w:r>
    <w:r w:rsidRPr="00B7772F">
      <w:rPr>
        <w:rFonts w:ascii="Arial" w:hAnsi="Arial" w:cs="Arial"/>
      </w:rPr>
      <w:t>08.739.625/0001-81</w:t>
    </w:r>
    <w:r w:rsidRPr="00B7772F">
      <w:rPr>
        <w:rFonts w:ascii="Arial" w:hAnsi="Arial" w:cs="Arial"/>
        <w:spacing w:val="-13"/>
      </w:rPr>
      <w:t xml:space="preserve"> </w:t>
    </w:r>
    <w:r w:rsidRPr="00B7772F">
      <w:rPr>
        <w:rFonts w:ascii="Arial" w:hAnsi="Arial" w:cs="Arial"/>
      </w:rPr>
      <w:t>-</w:t>
    </w:r>
    <w:r w:rsidRPr="00B7772F">
      <w:rPr>
        <w:rFonts w:ascii="Arial" w:hAnsi="Arial" w:cs="Arial"/>
        <w:spacing w:val="80"/>
      </w:rPr>
      <w:t xml:space="preserve"> </w:t>
    </w:r>
    <w:hyperlink r:id="rId2">
      <w:r w:rsidRPr="00B7772F">
        <w:rPr>
          <w:rFonts w:ascii="Arial" w:hAnsi="Arial" w:cs="Arial"/>
        </w:rPr>
        <w:t>www.novafloresta.pb.gov.br/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B23F" w14:textId="77777777" w:rsidR="0026745E" w:rsidRDefault="0026745E" w:rsidP="00B7772F">
      <w:r>
        <w:separator/>
      </w:r>
    </w:p>
  </w:footnote>
  <w:footnote w:type="continuationSeparator" w:id="0">
    <w:p w14:paraId="4CBEE759" w14:textId="77777777" w:rsidR="0026745E" w:rsidRDefault="0026745E" w:rsidP="00B7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E677" w14:textId="46A872B1" w:rsidR="00DD2D6B" w:rsidRDefault="00000000">
    <w:pPr>
      <w:pStyle w:val="Cabealho"/>
    </w:pPr>
    <w:r>
      <w:rPr>
        <w:noProof/>
      </w:rPr>
      <w:pict w14:anchorId="4744C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27844" o:spid="_x0000_s1035" type="#_x0000_t75" style="position:absolute;margin-left:0;margin-top:0;width:489.15pt;height:691.95pt;z-index:-251649024;mso-position-horizontal:center;mso-position-horizontal-relative:margin;mso-position-vertical:center;mso-position-vertical-relative:margin" o:allowincell="f">
          <v:imagedata r:id="rId1" o:title="PAPEL-TIMBRADO-PREF-NOVA-FLORESTA---2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F3C9" w14:textId="51447752" w:rsidR="00B7772F" w:rsidRPr="00B7772F" w:rsidRDefault="001C6B12" w:rsidP="001C6B12">
    <w:pPr>
      <w:spacing w:before="71" w:line="360" w:lineRule="auto"/>
      <w:ind w:left="77"/>
      <w:rPr>
        <w:rFonts w:ascii="Arial" w:hAnsi="Arial" w:cs="Arial"/>
        <w:sz w:val="19"/>
      </w:rPr>
    </w:pPr>
    <w:r w:rsidRPr="00B7772F">
      <w:rPr>
        <w:rFonts w:ascii="Arial" w:hAnsi="Arial" w:cs="Arial"/>
        <w:noProof/>
        <w:sz w:val="19"/>
      </w:rPr>
      <w:drawing>
        <wp:anchor distT="0" distB="0" distL="114300" distR="114300" simplePos="0" relativeHeight="251665408" behindDoc="0" locked="0" layoutInCell="1" allowOverlap="1" wp14:anchorId="5D942229" wp14:editId="36642C44">
          <wp:simplePos x="0" y="0"/>
          <wp:positionH relativeFrom="column">
            <wp:posOffset>2790190</wp:posOffset>
          </wp:positionH>
          <wp:positionV relativeFrom="paragraph">
            <wp:posOffset>-362585</wp:posOffset>
          </wp:positionV>
          <wp:extent cx="4168140" cy="1170305"/>
          <wp:effectExtent l="0" t="0" r="0" b="0"/>
          <wp:wrapSquare wrapText="bothSides"/>
          <wp:docPr id="549900315" name="Imagem 3" descr="Interface gráfica do usu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283814" name="Imagem 3" descr="Interface gráfica do usuári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8140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noProof/>
        <w:sz w:val="19"/>
      </w:rPr>
      <w:pict w14:anchorId="22EEB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27845" o:spid="_x0000_s1036" type="#_x0000_t75" style="position:absolute;left:0;text-align:left;margin-left:0;margin-top:0;width:489.15pt;height:691.95pt;z-index:-251648000;mso-position-horizontal:center;mso-position-horizontal-relative:margin;mso-position-vertical:center;mso-position-vertical-relative:margin" o:allowincell="f">
          <v:imagedata r:id="rId2" o:title="PAPEL-TIMBRADO-PREF-NOVA-FLORESTA---2025" gain="19661f" blacklevel="22938f"/>
          <w10:wrap anchorx="margin" anchory="margin"/>
        </v:shape>
      </w:pict>
    </w:r>
    <w:r w:rsidR="00B7772F" w:rsidRPr="00B7772F">
      <w:rPr>
        <w:rFonts w:ascii="Arial" w:hAnsi="Arial" w:cs="Arial"/>
        <w:sz w:val="19"/>
      </w:rPr>
      <w:t>ESTADO</w:t>
    </w:r>
    <w:r w:rsidR="00B7772F" w:rsidRPr="00B7772F">
      <w:rPr>
        <w:rFonts w:ascii="Arial" w:hAnsi="Arial" w:cs="Arial"/>
        <w:spacing w:val="-11"/>
        <w:sz w:val="19"/>
      </w:rPr>
      <w:t xml:space="preserve"> </w:t>
    </w:r>
    <w:r w:rsidR="00B7772F" w:rsidRPr="00B7772F">
      <w:rPr>
        <w:rFonts w:ascii="Arial" w:hAnsi="Arial" w:cs="Arial"/>
        <w:sz w:val="19"/>
      </w:rPr>
      <w:t>DA</w:t>
    </w:r>
    <w:r w:rsidR="00B7772F" w:rsidRPr="00B7772F">
      <w:rPr>
        <w:rFonts w:ascii="Arial" w:hAnsi="Arial" w:cs="Arial"/>
        <w:spacing w:val="-10"/>
        <w:sz w:val="19"/>
      </w:rPr>
      <w:t xml:space="preserve"> </w:t>
    </w:r>
    <w:r w:rsidR="00B7772F" w:rsidRPr="00B7772F">
      <w:rPr>
        <w:rFonts w:ascii="Arial" w:hAnsi="Arial" w:cs="Arial"/>
        <w:spacing w:val="-2"/>
        <w:sz w:val="19"/>
      </w:rPr>
      <w:t>PARAIBA</w:t>
    </w:r>
  </w:p>
  <w:p w14:paraId="2FDA0604" w14:textId="5B3133A3" w:rsidR="00B7772F" w:rsidRPr="00B7772F" w:rsidRDefault="00B7772F" w:rsidP="001C6B12">
    <w:pPr>
      <w:spacing w:line="360" w:lineRule="auto"/>
      <w:ind w:left="77"/>
      <w:rPr>
        <w:rFonts w:ascii="Arial" w:hAnsi="Arial" w:cs="Arial"/>
        <w:b/>
        <w:bCs/>
        <w:sz w:val="19"/>
      </w:rPr>
    </w:pPr>
    <w:r w:rsidRPr="00B7772F">
      <w:rPr>
        <w:rFonts w:ascii="Arial" w:hAnsi="Arial" w:cs="Arial"/>
        <w:b/>
        <w:bCs/>
        <w:w w:val="90"/>
        <w:sz w:val="19"/>
      </w:rPr>
      <w:t>PREFEITURA</w:t>
    </w:r>
    <w:r w:rsidRPr="00B7772F">
      <w:rPr>
        <w:rFonts w:ascii="Arial" w:hAnsi="Arial" w:cs="Arial"/>
        <w:b/>
        <w:bCs/>
        <w:spacing w:val="-14"/>
        <w:w w:val="90"/>
        <w:sz w:val="19"/>
      </w:rPr>
      <w:t xml:space="preserve"> </w:t>
    </w:r>
    <w:r w:rsidRPr="00B7772F">
      <w:rPr>
        <w:rFonts w:ascii="Arial" w:hAnsi="Arial" w:cs="Arial"/>
        <w:b/>
        <w:bCs/>
        <w:w w:val="90"/>
        <w:sz w:val="19"/>
      </w:rPr>
      <w:t>MUNICIPAL</w:t>
    </w:r>
    <w:r w:rsidRPr="00B7772F">
      <w:rPr>
        <w:rFonts w:ascii="Arial" w:hAnsi="Arial" w:cs="Arial"/>
        <w:b/>
        <w:bCs/>
        <w:spacing w:val="-13"/>
        <w:w w:val="90"/>
        <w:sz w:val="19"/>
      </w:rPr>
      <w:t xml:space="preserve"> </w:t>
    </w:r>
    <w:r w:rsidRPr="00B7772F">
      <w:rPr>
        <w:rFonts w:ascii="Arial" w:hAnsi="Arial" w:cs="Arial"/>
        <w:b/>
        <w:bCs/>
        <w:w w:val="90"/>
        <w:sz w:val="19"/>
      </w:rPr>
      <w:t>DE</w:t>
    </w:r>
    <w:r w:rsidRPr="00B7772F">
      <w:rPr>
        <w:rFonts w:ascii="Arial" w:hAnsi="Arial" w:cs="Arial"/>
        <w:b/>
        <w:bCs/>
        <w:spacing w:val="-14"/>
        <w:w w:val="90"/>
        <w:sz w:val="19"/>
      </w:rPr>
      <w:t xml:space="preserve"> </w:t>
    </w:r>
    <w:r w:rsidRPr="00B7772F">
      <w:rPr>
        <w:rFonts w:ascii="Arial" w:hAnsi="Arial" w:cs="Arial"/>
        <w:b/>
        <w:bCs/>
        <w:w w:val="90"/>
        <w:sz w:val="19"/>
      </w:rPr>
      <w:t>NOVA</w:t>
    </w:r>
    <w:r w:rsidRPr="00B7772F">
      <w:rPr>
        <w:rFonts w:ascii="Arial" w:hAnsi="Arial" w:cs="Arial"/>
        <w:b/>
        <w:bCs/>
        <w:spacing w:val="-13"/>
        <w:w w:val="90"/>
        <w:sz w:val="19"/>
      </w:rPr>
      <w:t xml:space="preserve"> </w:t>
    </w:r>
    <w:r w:rsidRPr="00B7772F">
      <w:rPr>
        <w:rFonts w:ascii="Arial" w:hAnsi="Arial" w:cs="Arial"/>
        <w:b/>
        <w:bCs/>
        <w:spacing w:val="-2"/>
        <w:w w:val="90"/>
        <w:sz w:val="19"/>
      </w:rPr>
      <w:t>FLORESTA</w:t>
    </w:r>
  </w:p>
  <w:p w14:paraId="38301A48" w14:textId="610E9CCD" w:rsidR="00B7772F" w:rsidRPr="001C6B12" w:rsidRDefault="001C6B12" w:rsidP="001C6B12">
    <w:pPr>
      <w:pStyle w:val="Cabealho"/>
      <w:spacing w:line="360" w:lineRule="auto"/>
      <w:rPr>
        <w:rFonts w:ascii="Arial" w:hAnsi="Arial" w:cs="Arial"/>
        <w:caps/>
        <w:sz w:val="18"/>
        <w:szCs w:val="18"/>
      </w:rPr>
    </w:pPr>
    <w:r w:rsidRPr="001C6B12">
      <w:rPr>
        <w:rFonts w:ascii="Arial" w:hAnsi="Arial" w:cs="Arial"/>
        <w:caps/>
        <w:sz w:val="18"/>
        <w:szCs w:val="18"/>
      </w:rPr>
      <w:t xml:space="preserve"> Gabinete do Prefeito</w:t>
    </w:r>
  </w:p>
  <w:p w14:paraId="4B0DFFB5" w14:textId="77777777" w:rsidR="007E5374" w:rsidRDefault="007E53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F0B9" w14:textId="1F68BD6D" w:rsidR="00DD2D6B" w:rsidRDefault="00000000">
    <w:pPr>
      <w:pStyle w:val="Cabealho"/>
    </w:pPr>
    <w:r>
      <w:rPr>
        <w:noProof/>
      </w:rPr>
      <w:pict w14:anchorId="1037C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27843" o:spid="_x0000_s1034" type="#_x0000_t75" style="position:absolute;margin-left:0;margin-top:0;width:489.15pt;height:691.95pt;z-index:-251650048;mso-position-horizontal:center;mso-position-horizontal-relative:margin;mso-position-vertical:center;mso-position-vertical-relative:margin" o:allowincell="f">
          <v:imagedata r:id="rId1" o:title="PAPEL-TIMBRADO-PREF-NOVA-FLORESTA---20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346"/>
    <w:multiLevelType w:val="hybridMultilevel"/>
    <w:tmpl w:val="87FC4F9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1705B"/>
    <w:multiLevelType w:val="hybridMultilevel"/>
    <w:tmpl w:val="28465D3E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30526"/>
    <w:multiLevelType w:val="hybridMultilevel"/>
    <w:tmpl w:val="87FC4F9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103A0"/>
    <w:multiLevelType w:val="hybridMultilevel"/>
    <w:tmpl w:val="EB76A9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1650"/>
    <w:multiLevelType w:val="hybridMultilevel"/>
    <w:tmpl w:val="53927CC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945A87"/>
    <w:multiLevelType w:val="hybridMultilevel"/>
    <w:tmpl w:val="4FF253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528F3"/>
    <w:multiLevelType w:val="hybridMultilevel"/>
    <w:tmpl w:val="6770B3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21DD8"/>
    <w:multiLevelType w:val="hybridMultilevel"/>
    <w:tmpl w:val="42064B8C"/>
    <w:lvl w:ilvl="0" w:tplc="D35033AC">
      <w:start w:val="3"/>
      <w:numFmt w:val="upperRoman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4AAAA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540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04A10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4372C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8381A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AAAF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2370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80C06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856C81"/>
    <w:multiLevelType w:val="hybridMultilevel"/>
    <w:tmpl w:val="EB76A916"/>
    <w:lvl w:ilvl="0" w:tplc="1C684C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A7485"/>
    <w:multiLevelType w:val="hybridMultilevel"/>
    <w:tmpl w:val="EB76A9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2020">
    <w:abstractNumId w:val="8"/>
  </w:num>
  <w:num w:numId="2" w16cid:durableId="1747876608">
    <w:abstractNumId w:val="9"/>
  </w:num>
  <w:num w:numId="3" w16cid:durableId="863977264">
    <w:abstractNumId w:val="3"/>
  </w:num>
  <w:num w:numId="4" w16cid:durableId="1736246970">
    <w:abstractNumId w:val="4"/>
  </w:num>
  <w:num w:numId="5" w16cid:durableId="1356880576">
    <w:abstractNumId w:val="6"/>
  </w:num>
  <w:num w:numId="6" w16cid:durableId="338196865">
    <w:abstractNumId w:val="1"/>
  </w:num>
  <w:num w:numId="7" w16cid:durableId="1412001801">
    <w:abstractNumId w:val="2"/>
  </w:num>
  <w:num w:numId="8" w16cid:durableId="256180862">
    <w:abstractNumId w:val="7"/>
  </w:num>
  <w:num w:numId="9" w16cid:durableId="1462461194">
    <w:abstractNumId w:val="5"/>
  </w:num>
  <w:num w:numId="10" w16cid:durableId="139107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D3"/>
    <w:rsid w:val="00001FF8"/>
    <w:rsid w:val="00076FAD"/>
    <w:rsid w:val="0007744F"/>
    <w:rsid w:val="000C30DF"/>
    <w:rsid w:val="000F5057"/>
    <w:rsid w:val="000F6F27"/>
    <w:rsid w:val="00101C2F"/>
    <w:rsid w:val="00111BF9"/>
    <w:rsid w:val="00115AE0"/>
    <w:rsid w:val="0013541E"/>
    <w:rsid w:val="00191B2C"/>
    <w:rsid w:val="001A317D"/>
    <w:rsid w:val="001B7E85"/>
    <w:rsid w:val="001C1E23"/>
    <w:rsid w:val="001C6B12"/>
    <w:rsid w:val="001D161B"/>
    <w:rsid w:val="001D466A"/>
    <w:rsid w:val="002438B9"/>
    <w:rsid w:val="0026222A"/>
    <w:rsid w:val="00265997"/>
    <w:rsid w:val="0026745E"/>
    <w:rsid w:val="002739F4"/>
    <w:rsid w:val="00285FCC"/>
    <w:rsid w:val="002C4802"/>
    <w:rsid w:val="00302EC2"/>
    <w:rsid w:val="003045A7"/>
    <w:rsid w:val="00305B04"/>
    <w:rsid w:val="0031637A"/>
    <w:rsid w:val="00347E16"/>
    <w:rsid w:val="003B7F2B"/>
    <w:rsid w:val="00413DCF"/>
    <w:rsid w:val="00417825"/>
    <w:rsid w:val="00453AE3"/>
    <w:rsid w:val="00457660"/>
    <w:rsid w:val="00473510"/>
    <w:rsid w:val="004A4FD2"/>
    <w:rsid w:val="004A5F97"/>
    <w:rsid w:val="004C6BDF"/>
    <w:rsid w:val="004D11CE"/>
    <w:rsid w:val="004D3368"/>
    <w:rsid w:val="005119F6"/>
    <w:rsid w:val="00525B01"/>
    <w:rsid w:val="00525DC2"/>
    <w:rsid w:val="00554BF5"/>
    <w:rsid w:val="005666D1"/>
    <w:rsid w:val="005C2912"/>
    <w:rsid w:val="005E2F0B"/>
    <w:rsid w:val="0060675E"/>
    <w:rsid w:val="00616077"/>
    <w:rsid w:val="00624FD8"/>
    <w:rsid w:val="006A21E7"/>
    <w:rsid w:val="006B7853"/>
    <w:rsid w:val="006C3662"/>
    <w:rsid w:val="006C6259"/>
    <w:rsid w:val="006D5886"/>
    <w:rsid w:val="006F2400"/>
    <w:rsid w:val="007004FD"/>
    <w:rsid w:val="00726DB1"/>
    <w:rsid w:val="00743240"/>
    <w:rsid w:val="00791E46"/>
    <w:rsid w:val="00793B2D"/>
    <w:rsid w:val="007A5E2D"/>
    <w:rsid w:val="007B282F"/>
    <w:rsid w:val="007B7D68"/>
    <w:rsid w:val="007C7B7F"/>
    <w:rsid w:val="007E5374"/>
    <w:rsid w:val="00805ADE"/>
    <w:rsid w:val="00844DD3"/>
    <w:rsid w:val="00855B97"/>
    <w:rsid w:val="008736A5"/>
    <w:rsid w:val="00875456"/>
    <w:rsid w:val="00875E35"/>
    <w:rsid w:val="008A1CD6"/>
    <w:rsid w:val="008C1E95"/>
    <w:rsid w:val="008C3EDA"/>
    <w:rsid w:val="00910DDB"/>
    <w:rsid w:val="009172E1"/>
    <w:rsid w:val="00926A03"/>
    <w:rsid w:val="0096663D"/>
    <w:rsid w:val="009A1EC3"/>
    <w:rsid w:val="009E44C7"/>
    <w:rsid w:val="00A41546"/>
    <w:rsid w:val="00A65553"/>
    <w:rsid w:val="00A73A71"/>
    <w:rsid w:val="00A83998"/>
    <w:rsid w:val="00AA16C8"/>
    <w:rsid w:val="00AD58FA"/>
    <w:rsid w:val="00AE14A3"/>
    <w:rsid w:val="00AE50C4"/>
    <w:rsid w:val="00AE5528"/>
    <w:rsid w:val="00B03408"/>
    <w:rsid w:val="00B35703"/>
    <w:rsid w:val="00B60322"/>
    <w:rsid w:val="00B7772F"/>
    <w:rsid w:val="00B858D3"/>
    <w:rsid w:val="00B85F07"/>
    <w:rsid w:val="00B87D55"/>
    <w:rsid w:val="00B96519"/>
    <w:rsid w:val="00BA6F5E"/>
    <w:rsid w:val="00BB4FE3"/>
    <w:rsid w:val="00BB6D7C"/>
    <w:rsid w:val="00BC1632"/>
    <w:rsid w:val="00BE62D6"/>
    <w:rsid w:val="00C06791"/>
    <w:rsid w:val="00C06EAA"/>
    <w:rsid w:val="00C44A01"/>
    <w:rsid w:val="00C6448F"/>
    <w:rsid w:val="00C64C99"/>
    <w:rsid w:val="00C80F33"/>
    <w:rsid w:val="00C91FC7"/>
    <w:rsid w:val="00CD23B2"/>
    <w:rsid w:val="00CF5CAB"/>
    <w:rsid w:val="00D164BC"/>
    <w:rsid w:val="00D3065C"/>
    <w:rsid w:val="00DA01C6"/>
    <w:rsid w:val="00DD2D6B"/>
    <w:rsid w:val="00DE1D31"/>
    <w:rsid w:val="00DF2798"/>
    <w:rsid w:val="00E06AB2"/>
    <w:rsid w:val="00E448F6"/>
    <w:rsid w:val="00E60CD2"/>
    <w:rsid w:val="00E645EB"/>
    <w:rsid w:val="00E66FE0"/>
    <w:rsid w:val="00E71597"/>
    <w:rsid w:val="00E73309"/>
    <w:rsid w:val="00E85048"/>
    <w:rsid w:val="00E8647E"/>
    <w:rsid w:val="00EB7EB6"/>
    <w:rsid w:val="00ED5EDF"/>
    <w:rsid w:val="00EF3149"/>
    <w:rsid w:val="00EF3EEA"/>
    <w:rsid w:val="00F4159A"/>
    <w:rsid w:val="00F42F14"/>
    <w:rsid w:val="00F616F3"/>
    <w:rsid w:val="00FC59E9"/>
    <w:rsid w:val="00FC74A5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76C65"/>
  <w15:docId w15:val="{9BBC65D2-3571-4C9A-AA57-F9E0F3A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paragraph" w:styleId="Ttulo1">
    <w:name w:val="heading 1"/>
    <w:next w:val="Normal"/>
    <w:link w:val="Ttulo1Char"/>
    <w:uiPriority w:val="9"/>
    <w:qFormat/>
    <w:rsid w:val="004D3368"/>
    <w:pPr>
      <w:keepNext/>
      <w:keepLines/>
      <w:widowControl/>
      <w:autoSpaceDE/>
      <w:autoSpaceDN/>
      <w:spacing w:line="259" w:lineRule="auto"/>
      <w:ind w:left="5463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pt-BR" w:eastAsia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6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Heading 1a"/>
    <w:basedOn w:val="Normal"/>
    <w:link w:val="CabealhoChar"/>
    <w:unhideWhenUsed/>
    <w:rsid w:val="00B77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ing 1a Char"/>
    <w:basedOn w:val="Fontepargpadro"/>
    <w:link w:val="Cabealho"/>
    <w:rsid w:val="00B777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77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772F"/>
    <w:rPr>
      <w:rFonts w:ascii="Lucida Sans Unicode" w:eastAsia="Lucida Sans Unicode" w:hAnsi="Lucida Sans Unicode" w:cs="Lucida Sans Unicode"/>
      <w:lang w:val="pt-PT"/>
    </w:rPr>
  </w:style>
  <w:style w:type="character" w:customStyle="1" w:styleId="lrzxr">
    <w:name w:val="lrzxr"/>
    <w:basedOn w:val="Fontepargpadro"/>
    <w:rsid w:val="00EF3149"/>
  </w:style>
  <w:style w:type="character" w:styleId="Hyperlink">
    <w:name w:val="Hyperlink"/>
    <w:basedOn w:val="Fontepargpadro"/>
    <w:uiPriority w:val="99"/>
    <w:unhideWhenUsed/>
    <w:rsid w:val="001B7E8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E85"/>
    <w:rPr>
      <w:color w:val="605E5C"/>
      <w:shd w:val="clear" w:color="auto" w:fill="E1DFDD"/>
    </w:rPr>
  </w:style>
  <w:style w:type="paragraph" w:customStyle="1" w:styleId="Default">
    <w:name w:val="Default"/>
    <w:rsid w:val="0026222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rsid w:val="004D3368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pt-BR"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6B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4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floresta.pb.gov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003F-0CC2-43E0-8A57-6F513BDB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David Santos</cp:lastModifiedBy>
  <cp:revision>4</cp:revision>
  <cp:lastPrinted>2026-04-13T14:11:00Z</cp:lastPrinted>
  <dcterms:created xsi:type="dcterms:W3CDTF">2026-03-31T12:41:00Z</dcterms:created>
  <dcterms:modified xsi:type="dcterms:W3CDTF">2026-04-13T14:12:00Z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Adobe Photoshop 26.2 (Windows)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Photoshop for Windows -- Image Conversion Plug-in</vt:lpwstr>
  </property>
</Properties>
</file>